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§§32-37 (AMD). PL 2001, c. 259,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§1430.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§1430.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