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Authority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§1442. AUTHORITY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