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2571</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1985, c. 779, §65 (AMD). PL 1995, c. 375,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§2571.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§2571.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§2571.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