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§30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health insurance policies or contracts issued by any insurer operating pursuant to this chapter must make available to policyholders the option for additional benefits for the domestic partner of a policyholder, at appropriate rates and under the same terms and conditions as those benefits or options for benefits are provided to spouses of married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policyholder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may require a policyholder and the policyholder's domestic partner to sign an affidavit attesting that the policyholder and the policyholder's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§31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policyholder upon notification by the policyholder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§32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 PL 2021, c. 567, §§30-32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§2741-A.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§2741-A.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