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 MATERNITY BENEFITS FOR UNMARRIED WOMEN POLICYHOLDERS AND THE MINOR DEPENDENTS OF  POLICYHOLDERS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