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2902-G</w:t>
        <w:t xml:space="preserve">.  </w:t>
      </w:r>
      <w:r>
        <w:rPr>
          <w:b/>
        </w:rPr>
        <w:t xml:space="preserve">Discounted premiums for older drivers</w:t>
      </w:r>
    </w:p>
    <w:p>
      <w:pPr>
        <w:jc w:val="both"/>
        <w:spacing w:before="100" w:after="0"/>
        <w:ind w:start="360"/>
        <w:ind w:firstLine="360"/>
      </w:pPr>
      <w:r>
        <w:rPr>
          <w:b/>
        </w:rPr>
        <w:t>1</w:t>
        <w:t xml:space="preserve">.  </w:t>
      </w:r>
      <w:r>
        <w:rPr>
          <w:b/>
        </w:rPr>
        <w:t xml:space="preserve">Discount; accident prevention course required.</w:t>
        <w:t xml:space="preserve"> </w:t>
      </w:r>
      <w:r>
        <w:t xml:space="preserve"> </w:t>
      </w:r>
      <w:r>
        <w:t xml:space="preserve">Any rates, rating schedules or rating manuals for the liability, personal injury protection and collision coverages of a motor vehicle insurance policy submitted to or filed with the bureau must provide for an appropriate discount in premium charges for such coverages for a 3-year period when the principal operator of the covered vehicle is an insured 55 years of age or older who successfully completes a motor vehicle accident prevention course approved by the Department of Public Safety, Bureau of Highway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100"/>
        <w:ind w:start="360"/>
        <w:ind w:firstLine="360"/>
      </w:pPr>
      <w:r>
        <w:rPr>
          <w:b/>
        </w:rPr>
        <w:t>2</w:t>
        <w:t xml:space="preserve">.  </w:t>
      </w:r>
      <w:r>
        <w:rPr>
          <w:b/>
        </w:rPr>
        <w:t xml:space="preserve">Condition.</w:t>
        <w:t xml:space="preserve"> </w:t>
      </w:r>
      <w:r>
        <w:t xml:space="preserve"> </w:t>
      </w:r>
      <w:r>
        <w:t xml:space="preserve">The premium reduction required by </w:t>
      </w:r>
      <w:r>
        <w:t>subsection 1</w:t>
      </w:r>
      <w:r>
        <w:t xml:space="preserve"> is effective for a 3-year period after an insured 55 years of age or older successfully completes an approved motor vehicle accident prevention course, except that the insurer may require, as a condition of providing and maintaining the discount, that for a 3-year period after the course is completed:</w:t>
      </w:r>
    </w:p>
    <w:p>
      <w:pPr>
        <w:jc w:val="both"/>
        <w:spacing w:before="100" w:after="0"/>
        <w:ind w:start="720"/>
      </w:pPr>
      <w:r>
        <w:rPr/>
        <w:t>A</w:t>
        <w:t xml:space="preserve">.  </w:t>
      </w:r>
      <w:r>
        <w:rPr/>
      </w:r>
      <w:r>
        <w:t xml:space="preserve">The insured or a member of the insured's household insured under the policy not be involved in an accident for which the insured is at fault;</w:t>
      </w:r>
      <w:r>
        <w:t xml:space="preserve">  </w:t>
      </w:r>
      <w:r xmlns:wp="http://schemas.openxmlformats.org/drawingml/2010/wordprocessingDrawing" xmlns:w15="http://schemas.microsoft.com/office/word/2012/wordml">
        <w:rPr>
          <w:rFonts w:ascii="Arial" w:hAnsi="Arial" w:cs="Arial"/>
          <w:sz w:val="22"/>
          <w:szCs w:val="22"/>
        </w:rPr>
        <w:t xml:space="preserve">[PL 2001, c. 130, §1 (NEW).]</w:t>
      </w:r>
    </w:p>
    <w:p>
      <w:pPr>
        <w:jc w:val="both"/>
        <w:spacing w:before="100" w:after="0"/>
        <w:ind w:start="720"/>
      </w:pPr>
      <w:r>
        <w:rPr/>
        <w:t>B</w:t>
        <w:t xml:space="preserve">.  </w:t>
      </w:r>
      <w:r>
        <w:rPr/>
      </w:r>
      <w:r>
        <w:t xml:space="preserve">The insured or a member of the insured's household insured under the policy not have committed a moving violation as defined in </w:t>
      </w:r>
      <w:r>
        <w:t>Title 29‑A, section 101, subsection 44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130, §1 (NEW).]</w:t>
      </w:r>
    </w:p>
    <w:p>
      <w:pPr>
        <w:jc w:val="both"/>
        <w:spacing w:before="100" w:after="0"/>
        <w:ind w:start="720"/>
      </w:pPr>
      <w:r>
        <w:rPr/>
        <w:t>C</w:t>
        <w:t xml:space="preserve">.  </w:t>
      </w:r>
      <w:r>
        <w:rPr/>
      </w:r>
      <w:r>
        <w:t xml:space="preserve">The insured or a member of the insured's household insured under the policy not be subject to a driver's license suspension.</w:t>
      </w:r>
      <w:r>
        <w:t xml:space="preserve">  </w:t>
      </w:r>
      <w:r xmlns:wp="http://schemas.openxmlformats.org/drawingml/2010/wordprocessingDrawing" xmlns:w15="http://schemas.microsoft.com/office/word/2012/wordml">
        <w:rPr>
          <w:rFonts w:ascii="Arial" w:hAnsi="Arial" w:cs="Arial"/>
          <w:sz w:val="22"/>
          <w:szCs w:val="22"/>
        </w:rPr>
        <w:t xml:space="preserve">[PL 2001, c. 130,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0"/>
        <w:ind w:start="360"/>
        <w:ind w:firstLine="360"/>
      </w:pPr>
      <w:r>
        <w:rPr>
          <w:b/>
        </w:rPr>
        <w:t>3</w:t>
        <w:t xml:space="preserve">.  </w:t>
      </w:r>
      <w:r>
        <w:rPr>
          <w:b/>
        </w:rPr>
        <w:t xml:space="preserve">Qualification; certificate.</w:t>
        <w:t xml:space="preserve"> </w:t>
      </w:r>
      <w:r>
        <w:t xml:space="preserve"> </w:t>
      </w:r>
      <w:r>
        <w:t xml:space="preserve">An organization offering an approved motor vehicle accident prevention course used to qualify for the premium discount required by </w:t>
      </w:r>
      <w:r>
        <w:t>subsection 1</w:t>
      </w:r>
      <w:r>
        <w:t xml:space="preserve"> shall issue a certificate to a person who successfully completes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0"/>
        <w:ind w:start="360"/>
        <w:ind w:firstLine="360"/>
      </w:pPr>
      <w:r>
        <w:rPr>
          <w:b/>
        </w:rPr>
        <w:t>4</w:t>
        <w:t xml:space="preserve">.  </w:t>
      </w:r>
      <w:r>
        <w:rPr>
          <w:b/>
        </w:rPr>
        <w:t xml:space="preserve">Application.</w:t>
        <w:t xml:space="preserve"> </w:t>
      </w:r>
      <w:r>
        <w:t xml:space="preserve"> </w:t>
      </w:r>
      <w:r>
        <w:t xml:space="preserve">An insured is not eligible for the premium discount under </w:t>
      </w:r>
      <w:r>
        <w:t>subsection 1</w:t>
      </w:r>
      <w:r>
        <w:t xml:space="preserve"> when the insured is required by a court or other government entity to complete the approved motor vehicle accident prevention course because the insured has committed a moving violation as defined in </w:t>
      </w:r>
      <w:r>
        <w:t>Title 29‑A, section 101, subsection 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0"/>
        <w:ind w:start="360"/>
        <w:ind w:firstLine="360"/>
      </w:pPr>
      <w:r>
        <w:rPr>
          <w:b/>
        </w:rPr>
        <w:t>5</w:t>
        <w:t xml:space="preserve">.  </w:t>
      </w:r>
      <w:r>
        <w:rPr>
          <w:b/>
        </w:rPr>
        <w:t xml:space="preserve">Eligibility.</w:t>
        <w:t xml:space="preserve"> </w:t>
      </w:r>
      <w:r>
        <w:t xml:space="preserve"> </w:t>
      </w:r>
      <w:r>
        <w:t xml:space="preserve">An insured must pass an approved motor vehicle accident prevention course every 3 years to continue to be eligible for the premium discount.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§2902-G. Discounted premiums for older drivers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§2902-G. Discounted premiums for older drivers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§2902-G. DISCOUNTED PREMIUMS FOR OLDER DRIVERS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