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Authority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§7504. Authority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Authority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§7504. AUTHORITY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