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"Assets"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1981, c. 501, §42 (AMD). PL 1991, c. 828, §21 (AMD). PL 2001, c. 72,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§901. "Assets"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"Assets"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§901. "ASSETS"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