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§1460. Annual statements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Annual statements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§1460. ANNUAL STATEMENTS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