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§1525. Mortgagee's policy void, unless consented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Mortgagee's policy void, unless consented to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§1525. MORTGAGEE'S POLICY VOID, UNLESS CONSENTED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