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Such corporation mentioned in </w:t>
      </w:r>
      <w:r>
        <w:t>section 2301</w:t>
      </w:r>
      <w:r>
        <w:t xml:space="preserve"> may enter into contracts for the rendering of health care to the subscribers only with institutions or persons licensed or accredited by the appropriate departments, commissions or boards of the several states.  All contracts for the provision of health care issued by the corporation shall constitute direct obligations of the provider of health care with which the corporation has contracted for that care. Contracts issued under a health care plan shall provide that the private provider-patient relationship shall exist between the patient and provider of health care, that the patient shall have a free choice of any provider of health care able and willing to provide those services, all of which shall be based upon definite agreements covering health care provided through duly licensed providers, and any such provider of health care shall be free to refuse service for appropriate professional reasons. Nothing in this section may be construed to prohibit reciprocal arrangements for the exchange of health care between similar nonprofit hospital and medical service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§1 (AMD).]</w:t>
      </w:r>
    </w:p>
    <w:p>
      <w:pPr>
        <w:jc w:val="both"/>
        <w:spacing w:before="100" w:after="0"/>
        <w:ind w:start="360"/>
        <w:ind w:firstLine="360"/>
      </w:pPr>
      <w:r>
        <w:rPr>
          <w:b/>
        </w:rPr>
        <w:t>2</w:t>
        <w:t xml:space="preserve">.  </w:t>
      </w:r>
      <w:r>
        <w:rPr>
          <w:b/>
        </w:rPr>
        <w:t xml:space="preserve">Mental health services provided by psychologists or certified social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§2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§2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§3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§2 (AMD). PL 1975, c. 581 (RPR). PL 1979, c. 415, §2 (AMD). PL 1983, c. 515, §§1,2 (AMD). PL 1983, c. 546, §1 (AMD). PL 1983, c. 805, §1 (AMD). PL 1987, c. 80, §1 (AMD). PL 1995, c. 561, §1 (AMD). PL 1999, c. 256, §§M2-4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