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2592</w:t>
        <w:t xml:space="preserve">.  </w:t>
      </w:r>
      <w:r>
        <w:rPr>
          <w:b/>
        </w:rPr>
        <w:t xml:space="preserve">Company to notify commissioner of termination of contract; communication privileged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§2592. Company to notify commissioner of termination of contract; communication privileged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§2592. Company to notify commissioner of termination of contract; communication privileged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§2592. COMPANY TO NOTIFY COMMISSIONER OF TERMINATION OF CONTRACT; COMMUNICATION PRIVILEGED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