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Increase of capital stock; authority to transact business on increased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 Increase of capital stock; authority to transact business on increased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Increase of capital stock; authority to transact business on increased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§515. INCREASE OF CAPITAL STOCK; AUTHORITY TO TRANSACT BUSINESS ON INCREASED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