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§1511. Annual report regarding resource coordination agreements and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Annual report regarding resource coordination agreements and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§1511. ANNUAL REPORT REGARDING RESOURCE COORDINATION AGREEMENTS AND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