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§2042. Purchase by nonresidents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Purchase by nonresidents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§2042. PURCHASE BY NONRESIDENTS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