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§844. Authority, privileges and qualifications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Authority, privileges and qualifications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§844. AUTHORITY, PRIVILEGES AND QUALIFICATIONS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