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§1163. Management on discontinuance of Unemployment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Management on discontinuance of Unemployment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§1163. MANAGEMENT ON DISCONTINUANCE OF UNEMPLOYMENT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