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§2005. ESTABLISHMENT OF THE HUMAN RESOURCE DEVELOPMENT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