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Training for allied health occupations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§2 (RPR).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§2156. Training for allied health occupations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Training for allied health occupations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§2156. TRAINING FOR ALLIED HEALTH OCCUPATIONS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