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w:t>
        <w:t xml:space="preserve">.  </w:t>
      </w:r>
      <w:r>
        <w:rPr>
          <w:b/>
        </w:rPr>
        <w:t xml:space="preserve">Duty of municipal officers when notice of incompetent operator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90,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§217. Duty of municipal officers when notice of incompetent operator received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 Duty of municipal officers when notice of incompetent operator received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§217. DUTY OF MUNICIPAL OFFICERS WHEN NOTICE OF INCOMPETENT OPERATOR RECEIVED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