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§850-D. Applications and claims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§850-D. Applications and claims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§850-D. APPLICATIONS AND CLAIMS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