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§875. Employment leaves for caregivers and persons affected by extreme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Employment leaves for caregivers and persons affected by extreme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§875. EMPLOYMENT LEAVES FOR CAREGIVERS AND PERSONS AFFECTED BY EXTREME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