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§931-B. Forestry rate proceedings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§931-B. Forestry rate proceedings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§931-B. FORESTRY RATE PROCEEDINGS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