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1362</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§117 (AMD). PL 2021, c. 658, §228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§1362. Disposal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§1362. Disposal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§1362. DISPOSAL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