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Application for license and registration by person establishing residency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 Application for license and registration by person establishing residency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Application for license and registration by person establishing residency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 APPLICATION FOR LICENSE AND REGISTRATION BY PERSON ESTABLISHING RESIDENCY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