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Savings clause</w:t>
      </w:r>
    </w:p>
    <w:p>
      <w:pPr>
        <w:jc w:val="both"/>
        <w:spacing w:before="100" w:after="100"/>
        <w:ind w:start="360"/>
        <w:ind w:firstLine="360"/>
      </w:pPr>
      <w:r>
        <w:rPr/>
      </w:r>
      <w:r>
        <w:rPr/>
      </w:r>
      <w:r>
        <w:t xml:space="preserve">This subchapter is in addition to and does not limit or replace other rights or procedures provided by statute or common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§1809.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§1809.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