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w:t>
        <w:t xml:space="preserve">.  </w:t>
      </w:r>
      <w:r>
        <w:rPr>
          <w:b/>
        </w:rPr>
        <w:t xml:space="preserve">Legislative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§1554. Legislative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 Legislative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§1554. LEGISLATIVE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