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1703</w:t>
        <w:t xml:space="preserve">.  </w:t>
      </w:r>
      <w:r>
        <w:rPr>
          <w:b/>
        </w:rPr>
        <w:t xml:space="preserve">Moving heavy objects over ways and bridges; jurisdiction; permits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 (AMD). PL 1973, c. 213 (AMD). PL 1975, c. 130, §§1,2 (AMD). PL 1975, c. 319, §2 (AMD). PL 1977, c. 73, §5 (AMD). PL 1981, c. 413 (AMD). PL 1985, c. 225, §1 (AMD). PL 1987, c. 52 (AMD). PL 1987, c. 781, §§3,15 (AMD). PL 1989, c. 866, §§B13,26 (AMD). PL 1991, c. 388, §8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§1703. Moving heavy objects over ways and bridges; jurisdiction; permits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§1703. Moving heavy objects over ways and bridges; jurisdiction; permits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§1703. MOVING HEAVY OBJECTS OVER WAYS AND BRIDGES; JURISDICTION; PERMITS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