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§1913. FEE TAXED IN COSTS TO PREVAILING PLAINTIFF; RECORD OF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