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Grounds for denying, suspending or revoking recycler's or scrap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§§21,22 (AMD). PL 1989, c. 481, §§A37,A38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§2455. Grounds for denying, suspending or revoking recycler's or scrap processor's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Grounds for denying, suspending or revoking recycler's or scrap processor's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§2455. GROUNDS FOR DENYING, SUSPENDING OR REVOKING RECYCLER'S OR SCRAP PROCESSOR'S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