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Unlawful to operate an uninspected or defective vehicle or to fail to display an inspection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1989, c. 866, §§B23,26 (AMD). PL 1991, c. 388,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§2508. Unlawful to operate an uninspected or defective vehicle or to fail to display an inspection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Unlawful to operate an uninspected or defective vehicle or to fail to display an inspection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§2508. UNLAWFUL TO OPERATE AN UNINSPECTED OR DEFECTIVE VEHICLE OR TO FAIL TO DISPLAY AN INSPECTION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