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 Trucks, trailers or tractors on adjoining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Trucks, trailers or tractors on adjoining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§257. TRUCKS, TRAILERS OR TRACTORS ON ADJOINING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