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Insurance for vehicle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Insurance for vehicle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31. INSURANCE FOR VEHICLE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