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898</w:t>
        <w:t xml:space="preserve">.  </w:t>
      </w:r>
      <w:r>
        <w:rPr>
          <w:b/>
        </w:rPr>
        <w:t xml:space="preserve">Duty upon striking fixtures on highway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§44 (AMD). PL 1975, c. 731, §45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§898. Duty upon striking fixtures on highway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§898. Duty upon striking fixtures on highway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§898. DUTY UPON STRIKING FIXTURES ON HIGHWAY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