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 Recording and publication of emergency interim successors to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ecording and publication of emergency interim successors to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7. RECORDING AND PUBLICATION OF EMERGENCY INTERIM SUCCESSORS TO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