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229. MUNICIPAL FINANCE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