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 Location of county buildings; referendum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Location of county buildings; referendum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§122. LOCATION OF COUNTY BUILDINGS; REFERENDUM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