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Officer not to act as attorney or draw papers; employee of jailer not to act as judge or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 OFFICER NOT TO ACT AS ATTORNEY OR DRAW PAPERS; EMPLOYEE OF JAILER NOT TO ACT AS JUDGE OR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