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§5243. DEVELOPMENT PROGRAM FUND; STATE TAX INCREMENT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