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County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County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§554. COUNTY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