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§5825. State Auditor's report on financial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§5825. State Auditor's report on financial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§5825. STATE AUDITOR'S REPORT ON FINANCIAL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