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§1710. Liability of keeper and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Liability of keeper and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§1710. LIABILITY OF KEEPER AND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