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1760</w:t>
        <w:t xml:space="preserve">.  </w:t>
      </w:r>
      <w:r>
        <w:rPr>
          <w:b/>
        </w:rPr>
        <w:t xml:space="preserve">Transfer from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§6 (NEW). PL 1985, c. 820, §C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§1760. Transfer from jails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§1760. Transfer from jails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§1760. TRANSFER FROM JAILS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