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Charter revisions, adop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3, c. 536, §4 (AMD). PL 1975, c. 329, §1 (AMD). PL 1987, c. 582, §A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12. Charter revisions, adop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Charter revisions, adop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2. CHARTER REVISIONS, ADOP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