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2060</w:t>
        <w:t xml:space="preserve">.  </w:t>
      </w:r>
      <w:r>
        <w:rPr>
          <w:b/>
        </w:rPr>
        <w:t xml:space="preserve">Choice and qualifications of town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80 (AMD). PL 1965, c. 97 (AMD). PL 1965, c. 513, §§60-A,60-B (AMD). PL 1967, c. 14, §1 (AMD). PL 1967, c. 47 (AMD). PL 1967, c. 72, §1 (AMD). PL 1969, c. 114, §§1-3 (AMD). PL 1969, c. 433, §76 (AMD). PL 1969, c. 438, §4 (AMD). PL 1971, c. 598, §66 (AMD). PL 1973, c. 536, §§10,11 (AMD). PL 1973, c. 620, §2 (AMD). PL 1973, c. 695, §1 (AMD). PL 1975, c. 545, §1 (AMD). PL 1983, c. 58 (AMD). PL 1987, c. 582, §§A15-A19 (AMD). PL 1987, c. 583, §11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§2060. Choice and qualifications of town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§2060. Choice and qualifications of town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§2060. CHOICE AND QUALIFICATIONS OF TOWN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