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Revision, codification and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§§A38,A39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§2154. Revision, codification and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Revision, codification and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§2154. REVISION, CODIFICATION AND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