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1983, c. 812, §181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§2214. Municipal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Municipal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§2214. MUNICIPAL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