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§2554-A. Standards of equipment in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§2554-A. Standards of equipment in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§2554-A. STANDARDS OF EQUIPMENT IN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