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4. Time and manner of selling pawned property;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Time and manner of selling pawned property;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54. TIME AND MANNER OF SELLING PAWNED PROPERTY;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