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86</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8, §1 (NEW). PL 1979, c. 570, §2 (AMD). PL 1979, c. 732, §21 (REEN). PL 1985, c. 785, §A106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786.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86.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86.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